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2E" w:rsidRPr="00FC74AB" w:rsidRDefault="00CD592E" w:rsidP="00CD592E">
      <w:pPr>
        <w:spacing w:after="200" w:line="276" w:lineRule="auto"/>
        <w:jc w:val="right"/>
        <w:rPr>
          <w:rStyle w:val="Emphasis"/>
          <w:b/>
          <w:i w:val="0"/>
          <w:sz w:val="28"/>
          <w:szCs w:val="28"/>
        </w:rPr>
      </w:pPr>
      <w:r>
        <w:rPr>
          <w:b/>
          <w:sz w:val="28"/>
          <w:szCs w:val="28"/>
          <w:lang w:val="it-IT"/>
        </w:rPr>
        <w:t>Phụ lục</w:t>
      </w:r>
      <w:r w:rsidRPr="00FC74AB">
        <w:rPr>
          <w:rStyle w:val="Emphasis"/>
          <w:b/>
          <w:i w:val="0"/>
          <w:sz w:val="28"/>
          <w:szCs w:val="28"/>
        </w:rPr>
        <w:t xml:space="preserve"> </w:t>
      </w:r>
      <w:r>
        <w:rPr>
          <w:rStyle w:val="Emphasis"/>
          <w:b/>
          <w:i w:val="0"/>
          <w:sz w:val="28"/>
          <w:szCs w:val="28"/>
        </w:rPr>
        <w:t>5</w:t>
      </w:r>
      <w:r w:rsidRPr="00FC74AB">
        <w:rPr>
          <w:rStyle w:val="Emphasis"/>
          <w:b/>
          <w:i w:val="0"/>
          <w:sz w:val="28"/>
          <w:szCs w:val="28"/>
        </w:rPr>
        <w:t>A</w:t>
      </w:r>
    </w:p>
    <w:tbl>
      <w:tblPr>
        <w:tblW w:w="5418" w:type="pct"/>
        <w:tblInd w:w="-601" w:type="dxa"/>
        <w:tblLook w:val="01E0" w:firstRow="1" w:lastRow="1" w:firstColumn="1" w:lastColumn="1" w:noHBand="0" w:noVBand="0"/>
      </w:tblPr>
      <w:tblGrid>
        <w:gridCol w:w="4428"/>
        <w:gridCol w:w="5714"/>
      </w:tblGrid>
      <w:tr w:rsidR="00CD592E" w:rsidRPr="00FC74AB" w:rsidTr="00C262BB">
        <w:tc>
          <w:tcPr>
            <w:tcW w:w="2183" w:type="pct"/>
          </w:tcPr>
          <w:p w:rsidR="00CD592E" w:rsidRPr="00FC74AB" w:rsidRDefault="00CD592E" w:rsidP="00C262BB">
            <w:pPr>
              <w:tabs>
                <w:tab w:val="center" w:pos="1621"/>
              </w:tabs>
              <w:jc w:val="center"/>
              <w:rPr>
                <w:rFonts w:eastAsia="Batang"/>
                <w:caps/>
                <w:sz w:val="26"/>
              </w:rPr>
            </w:pPr>
            <w:r w:rsidRPr="00FC74AB">
              <w:rPr>
                <w:rFonts w:eastAsia="Batang"/>
                <w:caps/>
                <w:sz w:val="26"/>
              </w:rPr>
              <w:t>[tên chỦ ĐẦU TƯ]</w:t>
            </w:r>
          </w:p>
          <w:p w:rsidR="00CD592E" w:rsidRPr="00FC74AB" w:rsidRDefault="00CD592E" w:rsidP="00C262BB">
            <w:pPr>
              <w:tabs>
                <w:tab w:val="center" w:pos="1621"/>
              </w:tabs>
              <w:jc w:val="center"/>
              <w:rPr>
                <w:rFonts w:eastAsia="Batang"/>
                <w:b/>
                <w:caps/>
                <w:sz w:val="26"/>
              </w:rPr>
            </w:pPr>
            <w:r w:rsidRPr="00FC74AB">
              <w:rPr>
                <w:rFonts w:eastAsia="Batang"/>
                <w:b/>
                <w:caps/>
                <w:sz w:val="26"/>
              </w:rPr>
              <w:t>[TÊN BÊN MỜI THẦU]</w:t>
            </w:r>
          </w:p>
          <w:p w:rsidR="00CD592E" w:rsidRPr="00FC74AB" w:rsidRDefault="00CD592E" w:rsidP="00C262BB">
            <w:pPr>
              <w:jc w:val="center"/>
              <w:rPr>
                <w:rFonts w:eastAsia="Batang"/>
              </w:rPr>
            </w:pPr>
            <w:r w:rsidRPr="00FC74AB">
              <w:rPr>
                <w:rFonts w:eastAsia="Batang"/>
                <w:cap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53975</wp:posOffset>
                      </wp:positionV>
                      <wp:extent cx="1352550" cy="0"/>
                      <wp:effectExtent l="13970" t="12700" r="508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2279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pt,4.25pt" to="156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P0HA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nU/mc2ghHXwJyYdEY53/xHWHglFgKVSQjeTk9OJ8&#10;IELyISQcK70VUsbWS4X6Ai8BOyY4LQULzhDmbHMopUUnEoYnfrEq8DyGWX1ULIK1nLDNzfZEyKsN&#10;l0sV8KAUoHOzrtPxY5kuN4vNYjaaTZ42o1laVaOP23I2etpmH+bVtCrLKvsZqGWzvBWMcRXYDZOa&#10;zf5uEm5v5jpj91m9y5C8RY96AdnhH0nHXob2XQfhoNllZ4cew3DG4NtDCtP/uAf78bmvfwEAAP//&#10;AwBQSwMEFAAGAAgAAAAhAFuUISnaAAAABgEAAA8AAABkcnMvZG93bnJldi54bWxMjsFOwzAQRO9I&#10;/IO1SFyq1mkqUBviVAjIjQsF1Os2XpKIeJ3Gbhv4epZe4Pg0o5mXr0fXqSMNofVsYD5LQBFX3rZc&#10;G3h7LadLUCEiW+w8k4EvCrAuLi9yzKw/8QsdN7FWMsIhQwNNjH2mdagachhmvieW7MMPDqPgUGs7&#10;4EnGXafTJLnVDluWhwZ7emio+twcnIFQvtO+/J5Uk2S7qD2l+8fnJzTm+mq8vwMVaYx/ZfjVF3Uo&#10;xGnnD2yD6gysVqk0DSxvQEm8mKfCuzPrItf/9YsfAAAA//8DAFBLAQItABQABgAIAAAAIQC2gziS&#10;/gAAAOEBAAATAAAAAAAAAAAAAAAAAAAAAABbQ29udGVudF9UeXBlc10ueG1sUEsBAi0AFAAGAAgA&#10;AAAhADj9If/WAAAAlAEAAAsAAAAAAAAAAAAAAAAALwEAAF9yZWxzLy5yZWxzUEsBAi0AFAAGAAgA&#10;AAAhANOXw/QcAgAANgQAAA4AAAAAAAAAAAAAAAAALgIAAGRycy9lMm9Eb2MueG1sUEsBAi0AFAAG&#10;AAgAAAAhAFuUISnaAAAABgEAAA8AAAAAAAAAAAAAAAAAdgQAAGRycy9kb3ducmV2LnhtbFBLBQYA&#10;AAAABAAEAPMAAAB9BQAAAAA=&#10;"/>
                  </w:pict>
                </mc:Fallback>
              </mc:AlternateContent>
            </w:r>
          </w:p>
          <w:p w:rsidR="00CD592E" w:rsidRPr="00FC74AB" w:rsidRDefault="00CD592E" w:rsidP="00C262BB">
            <w:pPr>
              <w:jc w:val="center"/>
              <w:rPr>
                <w:rFonts w:eastAsia="Batang"/>
              </w:rPr>
            </w:pPr>
            <w:r w:rsidRPr="0012535C">
              <w:rPr>
                <w:sz w:val="28"/>
                <w:szCs w:val="28"/>
                <w:lang w:val="fr-FR"/>
              </w:rPr>
              <w:t xml:space="preserve">Số: </w:t>
            </w:r>
            <w:r>
              <w:rPr>
                <w:sz w:val="28"/>
                <w:szCs w:val="28"/>
                <w:lang w:val="fr-FR"/>
              </w:rPr>
              <w:t>_____</w:t>
            </w:r>
            <w:r w:rsidRPr="0012535C">
              <w:rPr>
                <w:sz w:val="28"/>
                <w:szCs w:val="28"/>
                <w:lang w:val="fr-FR"/>
              </w:rPr>
              <w:t xml:space="preserve"> /</w:t>
            </w:r>
            <w:r>
              <w:rPr>
                <w:sz w:val="28"/>
                <w:szCs w:val="28"/>
                <w:lang w:val="fr-FR"/>
              </w:rPr>
              <w:t>_____</w:t>
            </w:r>
          </w:p>
        </w:tc>
        <w:tc>
          <w:tcPr>
            <w:tcW w:w="2817" w:type="pct"/>
          </w:tcPr>
          <w:p w:rsidR="00CD592E" w:rsidRPr="00FC74AB" w:rsidRDefault="00CD592E" w:rsidP="00C262BB">
            <w:pPr>
              <w:jc w:val="center"/>
              <w:rPr>
                <w:rFonts w:eastAsia="Batang"/>
                <w:b/>
                <w:sz w:val="26"/>
              </w:rPr>
            </w:pPr>
            <w:r w:rsidRPr="00FC74AB">
              <w:rPr>
                <w:rFonts w:eastAsia="Batang"/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State">
                <w:r w:rsidRPr="00FC74AB">
                  <w:rPr>
                    <w:rFonts w:eastAsia="Batang"/>
                    <w:b/>
                    <w:sz w:val="26"/>
                  </w:rPr>
                  <w:t>NAM</w:t>
                </w:r>
              </w:smartTag>
            </w:smartTag>
          </w:p>
          <w:p w:rsidR="00CD592E" w:rsidRPr="00FC74AB" w:rsidRDefault="00CD592E" w:rsidP="00C262BB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FC74AB">
              <w:rPr>
                <w:rFonts w:eastAsia="Batang"/>
                <w:b/>
                <w:sz w:val="28"/>
                <w:szCs w:val="28"/>
              </w:rPr>
              <w:t>Độc lập - Tự do - Hạnh phúc</w:t>
            </w:r>
          </w:p>
          <w:p w:rsidR="00CD592E" w:rsidRPr="00FC74AB" w:rsidRDefault="00CD592E" w:rsidP="00C262BB">
            <w:pPr>
              <w:rPr>
                <w:rFonts w:eastAsia="Batang"/>
              </w:rPr>
            </w:pPr>
            <w:r w:rsidRPr="00FC74AB"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58420</wp:posOffset>
                      </wp:positionV>
                      <wp:extent cx="1949450" cy="0"/>
                      <wp:effectExtent l="12065" t="12700" r="1016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9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7F2A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4.6pt" to="212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LG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i3kxg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DcC13h2gAAAAcBAAAPAAAAZHJzL2Rvd25yZXYueG1sTI7BTsMwEETv&#10;SPyDtUhcqtZpoFUJcSoE5MalBcR1Gy9JRLxOY7cNfD0LFzg+zWjm5evRdepIQ2g9G5jPElDElbct&#10;1wZensvpClSIyBY7z2TgkwKsi/OzHDPrT7yh4zbWSkY4ZGigibHPtA5VQw7DzPfEkr37wWEUHGpt&#10;BzzJuOt0miRL7bBleWiwp/uGqo/twRkI5Svty69JNUnermpP6f7h6RGNubwY725BRRrjXxl+9EUd&#10;CnHa+QPboDrh+WohVQM3KSjJr9OF8O6XdZHr//7FNwAAAP//AwBQSwECLQAUAAYACAAAACEAtoM4&#10;kv4AAADhAQAAEwAAAAAAAAAAAAAAAAAAAAAAW0NvbnRlbnRfVHlwZXNdLnhtbFBLAQItABQABgAI&#10;AAAAIQA4/SH/1gAAAJQBAAALAAAAAAAAAAAAAAAAAC8BAABfcmVscy8ucmVsc1BLAQItABQABgAI&#10;AAAAIQDDJJLGHQIAADYEAAAOAAAAAAAAAAAAAAAAAC4CAABkcnMvZTJvRG9jLnhtbFBLAQItABQA&#10;BgAIAAAAIQDcC13h2gAAAAcBAAAPAAAAAAAAAAAAAAAAAHcEAABkcnMvZG93bnJldi54bWxQSwUG&#10;AAAAAAQABADzAAAAfgUAAAAA&#10;"/>
                  </w:pict>
                </mc:Fallback>
              </mc:AlternateContent>
            </w:r>
          </w:p>
          <w:p w:rsidR="00CD592E" w:rsidRPr="00FC74AB" w:rsidRDefault="00CD592E" w:rsidP="00C262BB">
            <w:pPr>
              <w:jc w:val="right"/>
              <w:rPr>
                <w:rFonts w:eastAsia="Batang"/>
                <w:i/>
              </w:rPr>
            </w:pPr>
          </w:p>
          <w:p w:rsidR="00CD592E" w:rsidRPr="00FC74AB" w:rsidRDefault="00CD592E" w:rsidP="00C262BB">
            <w:pPr>
              <w:jc w:val="right"/>
              <w:rPr>
                <w:rFonts w:eastAsia="Batang"/>
                <w:i/>
                <w:sz w:val="28"/>
                <w:szCs w:val="28"/>
              </w:rPr>
            </w:pPr>
            <w:r w:rsidRPr="00FC74AB">
              <w:rPr>
                <w:rFonts w:eastAsia="Batang"/>
                <w:i/>
                <w:sz w:val="28"/>
              </w:rPr>
              <w:t>____</w:t>
            </w:r>
            <w:r w:rsidRPr="00FC74AB">
              <w:rPr>
                <w:rFonts w:eastAsia="Batang"/>
                <w:i/>
                <w:sz w:val="28"/>
                <w:szCs w:val="28"/>
              </w:rPr>
              <w:t xml:space="preserve">, ngày </w:t>
            </w:r>
            <w:r w:rsidRPr="00FC74AB">
              <w:rPr>
                <w:rFonts w:eastAsia="Batang"/>
                <w:i/>
                <w:sz w:val="28"/>
              </w:rPr>
              <w:t>____</w:t>
            </w:r>
            <w:r w:rsidRPr="00FC74AB">
              <w:rPr>
                <w:rFonts w:eastAsia="Batang"/>
                <w:i/>
                <w:sz w:val="28"/>
                <w:szCs w:val="28"/>
              </w:rPr>
              <w:t xml:space="preserve">tháng </w:t>
            </w:r>
            <w:r w:rsidRPr="00FC74AB">
              <w:rPr>
                <w:rFonts w:eastAsia="Batang"/>
                <w:i/>
                <w:sz w:val="28"/>
              </w:rPr>
              <w:t>____</w:t>
            </w:r>
            <w:r w:rsidRPr="00FC74AB">
              <w:rPr>
                <w:rFonts w:eastAsia="Batang"/>
                <w:i/>
                <w:sz w:val="28"/>
                <w:szCs w:val="28"/>
              </w:rPr>
              <w:t xml:space="preserve">năm </w:t>
            </w:r>
            <w:r w:rsidRPr="00FC74AB">
              <w:rPr>
                <w:rFonts w:eastAsia="Batang"/>
                <w:i/>
                <w:sz w:val="28"/>
              </w:rPr>
              <w:t>____</w:t>
            </w:r>
          </w:p>
        </w:tc>
      </w:tr>
    </w:tbl>
    <w:p w:rsidR="00CD592E" w:rsidRPr="00FC74AB" w:rsidRDefault="00CD592E" w:rsidP="00CD592E">
      <w:pPr>
        <w:jc w:val="center"/>
        <w:rPr>
          <w:b/>
          <w:sz w:val="28"/>
          <w:szCs w:val="28"/>
        </w:rPr>
      </w:pPr>
    </w:p>
    <w:p w:rsidR="00CD592E" w:rsidRPr="00FC74AB" w:rsidRDefault="00CD592E" w:rsidP="00CD592E">
      <w:pPr>
        <w:spacing w:after="100" w:afterAutospacing="1"/>
        <w:jc w:val="center"/>
        <w:rPr>
          <w:b/>
          <w:sz w:val="28"/>
          <w:szCs w:val="28"/>
        </w:rPr>
      </w:pPr>
      <w:r w:rsidRPr="00FC74AB">
        <w:rPr>
          <w:b/>
          <w:color w:val="000000"/>
          <w:sz w:val="28"/>
          <w:szCs w:val="28"/>
          <w:lang w:val="pt-BR"/>
        </w:rPr>
        <w:t>TỜ TRÌNH</w:t>
      </w:r>
      <w:r w:rsidRPr="00FC74AB">
        <w:rPr>
          <w:b/>
          <w:sz w:val="28"/>
          <w:szCs w:val="28"/>
        </w:rPr>
        <w:t xml:space="preserve"> </w:t>
      </w:r>
    </w:p>
    <w:p w:rsidR="00CD592E" w:rsidRPr="00FC74AB" w:rsidRDefault="00CD592E" w:rsidP="00CD592E">
      <w:pPr>
        <w:jc w:val="center"/>
        <w:rPr>
          <w:b/>
          <w:sz w:val="28"/>
          <w:szCs w:val="28"/>
        </w:rPr>
      </w:pPr>
      <w:r w:rsidRPr="00FC74AB">
        <w:rPr>
          <w:b/>
          <w:sz w:val="28"/>
          <w:szCs w:val="28"/>
          <w:lang w:val="nl-NL"/>
        </w:rPr>
        <w:t xml:space="preserve">V/v đề nghị </w:t>
      </w:r>
      <w:r w:rsidRPr="00FC74AB">
        <w:rPr>
          <w:b/>
          <w:sz w:val="28"/>
          <w:szCs w:val="28"/>
        </w:rPr>
        <w:t xml:space="preserve">phê duyệt danh sách xếp hạng nhà thầu gói thầu…. </w:t>
      </w:r>
      <w:r w:rsidRPr="00FC74AB">
        <w:rPr>
          <w:rStyle w:val="FootnoteReference"/>
          <w:b/>
          <w:sz w:val="28"/>
          <w:szCs w:val="28"/>
        </w:rPr>
        <w:footnoteReference w:id="1"/>
      </w:r>
    </w:p>
    <w:p w:rsidR="00CD592E" w:rsidRPr="00FC74AB" w:rsidRDefault="00CD592E" w:rsidP="00CD592E">
      <w:pPr>
        <w:jc w:val="center"/>
        <w:rPr>
          <w:b/>
          <w:sz w:val="28"/>
          <w:szCs w:val="28"/>
          <w:lang w:val="nl-NL"/>
        </w:rPr>
      </w:pPr>
      <w:r w:rsidRPr="00FC74AB">
        <w:rPr>
          <w:i/>
          <w:sz w:val="28"/>
          <w:szCs w:val="28"/>
        </w:rPr>
        <w:t>[ghi tên gói thầu trong KHLCNT được duyệt]</w:t>
      </w:r>
      <w:r w:rsidRPr="00FC74AB">
        <w:rPr>
          <w:b/>
          <w:sz w:val="28"/>
          <w:szCs w:val="28"/>
          <w:lang w:val="nl-NL"/>
        </w:rPr>
        <w:t xml:space="preserve"> </w:t>
      </w:r>
    </w:p>
    <w:p w:rsidR="00CD592E" w:rsidRPr="00FC74AB" w:rsidRDefault="00CD592E" w:rsidP="00CD592E">
      <w:pPr>
        <w:jc w:val="center"/>
        <w:rPr>
          <w:sz w:val="28"/>
          <w:szCs w:val="28"/>
          <w:lang w:val="nl-NL"/>
        </w:rPr>
      </w:pPr>
      <w:r w:rsidRPr="00FC74AB">
        <w:rPr>
          <w:sz w:val="28"/>
          <w:szCs w:val="28"/>
          <w:lang w:val="nl-NL"/>
        </w:rPr>
        <w:t>(đối với gói thầu áp dụng phương thức một giai đoạn một túi hồ sơ)</w:t>
      </w:r>
    </w:p>
    <w:p w:rsidR="00CD592E" w:rsidRPr="00FC74AB" w:rsidRDefault="00CD592E" w:rsidP="00CD592E">
      <w:pPr>
        <w:spacing w:before="240" w:after="120"/>
        <w:jc w:val="center"/>
        <w:rPr>
          <w:sz w:val="28"/>
          <w:szCs w:val="28"/>
        </w:rPr>
      </w:pPr>
      <w:r w:rsidRPr="00FC74A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55880</wp:posOffset>
                </wp:positionV>
                <wp:extent cx="2686050" cy="0"/>
                <wp:effectExtent l="6985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C89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pt,4.4pt" to="33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hv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c1n6RQ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DzC2cC2gAAAAcBAAAPAAAAZHJzL2Rvd25yZXYueG1sTI9BT4NAEIXv&#10;Jv6HzZh4aewiKiHI0hiVmxerxuuUHYHIzlJ226K/3rEXPX55kzffK1ezG9SeptB7NnC5TEARN972&#10;3Bp4fakvclAhIlscPJOBLwqwqk5PSiysP/Az7dexVVLCoUADXYxjoXVoOnIYln4kluzDTw6j4NRq&#10;O+FByt2g0yTJtMOe5UOHI9131Hyud85AqN9oW38vmkXyftV6SrcPT49ozPnZfHcLKtIc/47hV1/U&#10;oRKnjd+xDWowkF7fyJZoIJcFkmdZLrw5sq5K/d+/+gEAAP//AwBQSwECLQAUAAYACAAAACEAtoM4&#10;kv4AAADhAQAAEwAAAAAAAAAAAAAAAAAAAAAAW0NvbnRlbnRfVHlwZXNdLnhtbFBLAQItABQABgAI&#10;AAAAIQA4/SH/1gAAAJQBAAALAAAAAAAAAAAAAAAAAC8BAABfcmVscy8ucmVsc1BLAQItABQABgAI&#10;AAAAIQCC2PhvHQIAADYEAAAOAAAAAAAAAAAAAAAAAC4CAABkcnMvZTJvRG9jLnhtbFBLAQItABQA&#10;BgAIAAAAIQDzC2cC2gAAAAcBAAAPAAAAAAAAAAAAAAAAAHcEAABkcnMvZG93bnJldi54bWxQSwUG&#10;AAAAAAQABADzAAAAfgUAAAAA&#10;"/>
            </w:pict>
          </mc:Fallback>
        </mc:AlternateContent>
      </w:r>
      <w:r w:rsidRPr="00FC74AB">
        <w:rPr>
          <w:sz w:val="28"/>
          <w:szCs w:val="28"/>
        </w:rPr>
        <w:t xml:space="preserve">Kính gửi: </w:t>
      </w:r>
      <w:r w:rsidRPr="00FC74AB">
        <w:rPr>
          <w:i/>
          <w:sz w:val="28"/>
          <w:szCs w:val="28"/>
        </w:rPr>
        <w:t>[ghi tên Chủ đầu tư]</w:t>
      </w:r>
    </w:p>
    <w:p w:rsidR="00CD592E" w:rsidRPr="00FC74AB" w:rsidRDefault="00CD592E" w:rsidP="00CD592E">
      <w:pPr>
        <w:rPr>
          <w:sz w:val="28"/>
          <w:szCs w:val="28"/>
        </w:rPr>
      </w:pPr>
    </w:p>
    <w:p w:rsidR="00CD592E" w:rsidRPr="00FC74AB" w:rsidRDefault="00CD592E" w:rsidP="00CD592E">
      <w:pPr>
        <w:spacing w:before="120" w:after="120"/>
        <w:ind w:firstLine="720"/>
        <w:jc w:val="both"/>
        <w:rPr>
          <w:b/>
          <w:color w:val="000000"/>
          <w:sz w:val="28"/>
          <w:szCs w:val="28"/>
          <w:lang w:val="pt-BR"/>
        </w:rPr>
      </w:pPr>
      <w:r w:rsidRPr="00FC74AB">
        <w:rPr>
          <w:b/>
          <w:color w:val="000000"/>
          <w:sz w:val="28"/>
          <w:szCs w:val="28"/>
          <w:lang w:val="pt-BR"/>
        </w:rPr>
        <w:t>1. Căn cứ pháp lý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i/>
          <w:color w:val="000000"/>
          <w:sz w:val="28"/>
          <w:szCs w:val="28"/>
          <w:lang w:val="pt-BR"/>
        </w:rPr>
      </w:pPr>
      <w:r w:rsidRPr="00FC74AB">
        <w:rPr>
          <w:i/>
          <w:color w:val="000000"/>
          <w:sz w:val="28"/>
          <w:szCs w:val="28"/>
          <w:lang w:val="pt-BR"/>
        </w:rPr>
        <w:t>Nêu các căn cứ pháp lý có liên quan đến quá trình lựa chọn nhà thầu.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b/>
          <w:color w:val="000000"/>
          <w:sz w:val="28"/>
          <w:szCs w:val="28"/>
          <w:lang w:val="pt-BR"/>
        </w:rPr>
        <w:t>2. Nội dung gói thầu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i/>
          <w:color w:val="000000"/>
          <w:sz w:val="28"/>
          <w:szCs w:val="28"/>
          <w:lang w:val="pt-BR"/>
        </w:rPr>
      </w:pPr>
      <w:r w:rsidRPr="00FC74AB">
        <w:rPr>
          <w:i/>
          <w:color w:val="000000"/>
          <w:sz w:val="28"/>
          <w:szCs w:val="28"/>
          <w:lang w:val="pt-BR"/>
        </w:rPr>
        <w:t xml:space="preserve">Theo </w:t>
      </w:r>
      <w:r w:rsidRPr="00FC74AB">
        <w:rPr>
          <w:i/>
          <w:sz w:val="28"/>
          <w:szCs w:val="28"/>
          <w:lang w:val="pt-BR"/>
        </w:rPr>
        <w:t>KHLCNT, Bên mời thầu điền các nội dung liên quan đến gói thầu như sau: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Tên gói thầu;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Giá gói thầu;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Nguồn vốn;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Thời gian bắt đầu tổ chức lựa chọn nhà thầu;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Hình thức, phương thức lựa chọn nhà thầu;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 xml:space="preserve">- Loại hợp đồng; 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 w:rsidRPr="00FC74AB">
        <w:rPr>
          <w:color w:val="000000"/>
          <w:sz w:val="28"/>
          <w:szCs w:val="28"/>
          <w:lang w:val="pt-BR"/>
        </w:rPr>
        <w:t>- Thời gian thực hiện hợp đồng.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b/>
          <w:color w:val="000000"/>
          <w:sz w:val="28"/>
          <w:szCs w:val="28"/>
          <w:lang w:val="nb-NO"/>
        </w:rPr>
      </w:pPr>
      <w:r w:rsidRPr="00FC74AB">
        <w:rPr>
          <w:b/>
          <w:color w:val="000000"/>
          <w:sz w:val="28"/>
          <w:szCs w:val="28"/>
          <w:lang w:val="nb-NO"/>
        </w:rPr>
        <w:t>3. Quá trình thực hiện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 xml:space="preserve">a) Bên mời thầu tóm tắt quá trình thực hiện theo bảng sau: </w:t>
      </w:r>
    </w:p>
    <w:p w:rsidR="00CD592E" w:rsidRPr="00FC74AB" w:rsidRDefault="00CD592E" w:rsidP="00CD592E">
      <w:pPr>
        <w:rPr>
          <w:lang w:val="es-ES"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858"/>
        <w:gridCol w:w="4280"/>
      </w:tblGrid>
      <w:tr w:rsidR="00CD592E" w:rsidRPr="00FC74AB" w:rsidTr="00C262BB">
        <w:trPr>
          <w:tblHeader/>
        </w:trPr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center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center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>Thời gian thực hiện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72" w:type="pct"/>
            <w:gridSpan w:val="2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>Chuẩn bị lựa chọn nhà thầu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 xml:space="preserve">Đăng tải KHLCNT 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[Ghi ngày đăng tải trên hệ thống mạng đấu thầu quốc gia</w:t>
            </w:r>
            <w:r w:rsidRPr="00FC74AB">
              <w:rPr>
                <w:i/>
                <w:sz w:val="28"/>
                <w:szCs w:val="28"/>
                <w:lang w:val="es-ES"/>
              </w:rPr>
              <w:t>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72" w:type="pct"/>
            <w:gridSpan w:val="2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>Mời thầu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3.1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Đăng tải thông báo mời thầu hoặc gửi thư mời thầu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[Ghi phương tiện đăng tải, s</w:t>
            </w:r>
            <w:r w:rsidRPr="00FC74AB">
              <w:rPr>
                <w:i/>
                <w:sz w:val="28"/>
                <w:szCs w:val="28"/>
                <w:lang w:val="es-ES"/>
              </w:rPr>
              <w:t>ố báo và thời gian đăng tải hoặc số văn bản hoặc số thông báo trên hệ thống]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3.2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Thời gian phát hành HSMT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[Ghi thời gian thực tế phát hành HSMT]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3.3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Làm rõ HSMT (nếu có)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gian, số,</w:t>
            </w:r>
            <w:r>
              <w:rPr>
                <w:i/>
                <w:sz w:val="28"/>
                <w:szCs w:val="28"/>
                <w:lang w:val="es-ES"/>
              </w:rPr>
              <w:t xml:space="preserve"> ngày,</w:t>
            </w:r>
            <w:r w:rsidRPr="00FC74AB">
              <w:rPr>
                <w:i/>
                <w:sz w:val="28"/>
                <w:szCs w:val="28"/>
                <w:lang w:val="es-ES"/>
              </w:rPr>
              <w:t xml:space="preserve"> ký hiệu của văn bản yêu cầu làm rõ của nhà thầu và văn bản làm rõ HSMT của Bên mời thầu]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3.4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Sửa đổi HSMT (nếu có)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gian, số, ký hiệu ban hành văn bản sửa đổi HSMT]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3.5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pacing w:val="-4"/>
                <w:sz w:val="28"/>
                <w:szCs w:val="28"/>
              </w:rPr>
            </w:pPr>
            <w:r w:rsidRPr="00FC74AB">
              <w:rPr>
                <w:spacing w:val="-4"/>
                <w:sz w:val="28"/>
                <w:szCs w:val="28"/>
                <w:lang w:val="es-ES"/>
              </w:rPr>
              <w:t>Thời gian tổ chức hội nghị tiền đấu thầu (nếu có)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[Ghi thời gian tổ chức hội nghị]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3.6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Thời điểm đóng thầu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điểm đóng thầu]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3.7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</w:rPr>
              <w:t>Gia hạn thời điểm đóng thầu (nếu có)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điểm đóng thầu mới]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Danh sách nhà thầu</w:t>
            </w:r>
            <w:r>
              <w:rPr>
                <w:sz w:val="28"/>
                <w:szCs w:val="28"/>
              </w:rPr>
              <w:t xml:space="preserve"> mua hoặc nhận HSMT từ bên mời thầu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>
              <w:rPr>
                <w:i/>
                <w:sz w:val="28"/>
                <w:szCs w:val="28"/>
                <w:lang w:val="es-ES"/>
              </w:rPr>
              <w:t>Liệt kê nhà thầu mua hoặc nhận HSMT từ bên mời thầu]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Danh sách nhà thầu nộp HSDT đến thời điểm đóng thầu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[Liệt kê nhà thầu nộp HSDT đến thời điểm đóng thầu]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FC74AB">
              <w:rPr>
                <w:sz w:val="28"/>
                <w:szCs w:val="28"/>
              </w:rPr>
              <w:t>Danh sách nhà thầu nộp HSDT sau thời điểm đóng thầu (nếu có)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</w:rPr>
            </w:pPr>
            <w:r w:rsidRPr="00FC74AB">
              <w:rPr>
                <w:i/>
                <w:sz w:val="28"/>
                <w:szCs w:val="28"/>
              </w:rPr>
              <w:t>[Liệt kê nhà thầu nộp HSDT sau thời điểm đóng thầu]</w:t>
            </w:r>
          </w:p>
        </w:tc>
      </w:tr>
      <w:tr w:rsidR="00CD592E" w:rsidRPr="00FC74AB" w:rsidTr="00C262BB">
        <w:trPr>
          <w:trHeight w:val="263"/>
        </w:trPr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72" w:type="pct"/>
            <w:gridSpan w:val="2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FC74AB">
              <w:rPr>
                <w:b/>
                <w:sz w:val="28"/>
                <w:szCs w:val="28"/>
              </w:rPr>
              <w:t>Mở thầu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 xml:space="preserve">4.1 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Thời gian và địa điểm mở thầu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gian và địa điểm mở thầu]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t>4.2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Các vấn đề khác trong quá trình mở thầu (nếu có)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các vấn đề và cách xử lý]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b/>
                <w:sz w:val="28"/>
                <w:szCs w:val="28"/>
                <w:lang w:val="pt-BR"/>
              </w:rPr>
            </w:pPr>
            <w:r w:rsidRPr="00FC74AB">
              <w:rPr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4472" w:type="pct"/>
            <w:gridSpan w:val="2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Cs/>
                <w:sz w:val="28"/>
                <w:szCs w:val="28"/>
                <w:lang w:val="es-ES"/>
              </w:rPr>
            </w:pPr>
            <w:r w:rsidRPr="00FC74AB">
              <w:rPr>
                <w:b/>
                <w:sz w:val="28"/>
                <w:szCs w:val="28"/>
                <w:lang w:val="es-ES"/>
              </w:rPr>
              <w:t>Đánh giá HSDT</w:t>
            </w:r>
          </w:p>
        </w:tc>
      </w:tr>
      <w:tr w:rsidR="00CD592E" w:rsidRPr="00FC74AB" w:rsidTr="00C262BB">
        <w:tc>
          <w:tcPr>
            <w:tcW w:w="528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pt-BR"/>
              </w:rPr>
            </w:pPr>
            <w:r w:rsidRPr="00FC74AB">
              <w:rPr>
                <w:sz w:val="28"/>
                <w:szCs w:val="28"/>
                <w:lang w:val="pt-BR"/>
              </w:rPr>
              <w:lastRenderedPageBreak/>
              <w:t>5.1</w:t>
            </w:r>
          </w:p>
        </w:tc>
        <w:tc>
          <w:tcPr>
            <w:tcW w:w="2120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sz w:val="28"/>
                <w:szCs w:val="28"/>
                <w:lang w:val="es-ES"/>
              </w:rPr>
            </w:pPr>
            <w:r w:rsidRPr="00FC74AB">
              <w:rPr>
                <w:sz w:val="28"/>
                <w:szCs w:val="28"/>
                <w:lang w:val="es-ES"/>
              </w:rPr>
              <w:t>Thời gian đánh giá HSDT</w:t>
            </w:r>
          </w:p>
        </w:tc>
        <w:tc>
          <w:tcPr>
            <w:tcW w:w="2352" w:type="pct"/>
            <w:vAlign w:val="center"/>
          </w:tcPr>
          <w:p w:rsidR="00CD592E" w:rsidRPr="00FC74AB" w:rsidRDefault="00CD592E" w:rsidP="00C262BB">
            <w:pPr>
              <w:spacing w:before="40" w:after="40"/>
              <w:jc w:val="both"/>
              <w:rPr>
                <w:i/>
                <w:sz w:val="28"/>
                <w:szCs w:val="28"/>
                <w:lang w:val="es-ES"/>
              </w:rPr>
            </w:pPr>
            <w:r w:rsidRPr="00FC74AB">
              <w:rPr>
                <w:i/>
                <w:sz w:val="28"/>
                <w:szCs w:val="28"/>
                <w:lang w:val="es-ES"/>
              </w:rPr>
              <w:t>[Ghi thời gian đánh giá HSDT từ ngày, tháng, năm đến ngày, tháng, năm]</w:t>
            </w:r>
          </w:p>
        </w:tc>
      </w:tr>
    </w:tbl>
    <w:p w:rsidR="00CD592E" w:rsidRPr="00FC74AB" w:rsidRDefault="00CD592E" w:rsidP="00CD592E">
      <w:pPr>
        <w:spacing w:before="120" w:after="120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 xml:space="preserve">b) Nêu các vấn đề trong quá trình đánh giá HSDT; các vấn đề phát sinh cần xử lý tình huống; 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c) Kết luận của tổ chuyên gia về danh sách xếp hạng nhà thầu;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d) Ý kiến của Bên mời thầu về các nội dung đánh giá nêu trong báo cáo của tổ chuyên gia, ý kiến của tổ chuyên gia;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đ) Nhận xét của Bên mời thầu về việc bảo đảm tính cạnh tranh, công bằng, minh bạch và hiệu quả kinh tế.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b/>
          <w:color w:val="000000"/>
          <w:sz w:val="28"/>
          <w:szCs w:val="28"/>
          <w:lang w:val="nb-NO"/>
        </w:rPr>
      </w:pPr>
      <w:r w:rsidRPr="00FC74AB">
        <w:rPr>
          <w:b/>
          <w:color w:val="000000"/>
          <w:sz w:val="28"/>
          <w:szCs w:val="28"/>
          <w:lang w:val="nb-NO"/>
        </w:rPr>
        <w:t>4. Kiến nghị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sz w:val="28"/>
          <w:szCs w:val="28"/>
          <w:lang w:val="nb-NO"/>
        </w:rPr>
      </w:pPr>
      <w:r w:rsidRPr="00FC74AB">
        <w:rPr>
          <w:color w:val="000000"/>
          <w:sz w:val="28"/>
          <w:szCs w:val="28"/>
          <w:lang w:val="nb-NO"/>
        </w:rPr>
        <w:t xml:space="preserve">Trên cơ sở kết quả đánh giá HSDT, </w:t>
      </w:r>
      <w:r w:rsidRPr="00FC74AB">
        <w:rPr>
          <w:sz w:val="28"/>
          <w:szCs w:val="28"/>
        </w:rPr>
        <w:t>_____</w:t>
      </w:r>
      <w:r w:rsidRPr="00FC74AB" w:rsidDel="00E86F63">
        <w:rPr>
          <w:color w:val="000000"/>
          <w:sz w:val="28"/>
          <w:szCs w:val="28"/>
          <w:lang w:val="nb-NO"/>
        </w:rPr>
        <w:t xml:space="preserve"> </w:t>
      </w:r>
      <w:r w:rsidRPr="00FC74AB">
        <w:rPr>
          <w:i/>
          <w:color w:val="000000"/>
          <w:sz w:val="28"/>
          <w:szCs w:val="28"/>
          <w:lang w:val="nb-NO"/>
        </w:rPr>
        <w:t>[ghi tên Bên mời thầu]</w:t>
      </w:r>
      <w:r w:rsidRPr="00FC74AB">
        <w:rPr>
          <w:color w:val="000000"/>
          <w:sz w:val="28"/>
          <w:szCs w:val="28"/>
          <w:lang w:val="nb-NO"/>
        </w:rPr>
        <w:t xml:space="preserve"> kiến nghị </w:t>
      </w:r>
      <w:r w:rsidRPr="00FC74AB">
        <w:rPr>
          <w:sz w:val="28"/>
          <w:szCs w:val="28"/>
        </w:rPr>
        <w:t>_____</w:t>
      </w:r>
      <w:r w:rsidRPr="00FC74AB" w:rsidDel="00E86F63">
        <w:rPr>
          <w:color w:val="000000"/>
          <w:sz w:val="28"/>
          <w:szCs w:val="28"/>
          <w:lang w:val="nb-NO"/>
        </w:rPr>
        <w:t xml:space="preserve"> </w:t>
      </w:r>
      <w:r w:rsidRPr="00FC74AB">
        <w:rPr>
          <w:i/>
          <w:color w:val="000000"/>
          <w:sz w:val="28"/>
          <w:szCs w:val="28"/>
          <w:lang w:val="nb-NO"/>
        </w:rPr>
        <w:t>[ghi tên Chủ đầu tư]</w:t>
      </w:r>
      <w:r w:rsidRPr="00FC74AB">
        <w:rPr>
          <w:color w:val="000000"/>
          <w:sz w:val="28"/>
          <w:szCs w:val="28"/>
          <w:lang w:val="nb-NO"/>
        </w:rPr>
        <w:t xml:space="preserve"> </w:t>
      </w:r>
      <w:r w:rsidRPr="00FC74AB">
        <w:rPr>
          <w:sz w:val="28"/>
          <w:szCs w:val="28"/>
        </w:rPr>
        <w:t xml:space="preserve">phê duyệt danh sách xếp hạng nhà thầu của gói thầu _____ </w:t>
      </w:r>
      <w:r w:rsidRPr="00FC74AB">
        <w:rPr>
          <w:i/>
          <w:sz w:val="28"/>
          <w:szCs w:val="28"/>
        </w:rPr>
        <w:t>[ghi tên gói thầu theo KHLCNT]</w:t>
      </w:r>
      <w:r w:rsidRPr="00FC74AB">
        <w:rPr>
          <w:color w:val="000000"/>
          <w:sz w:val="28"/>
          <w:szCs w:val="28"/>
          <w:lang w:val="nb-NO"/>
        </w:rPr>
        <w:t>: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i/>
          <w:color w:val="000000"/>
          <w:sz w:val="28"/>
          <w:szCs w:val="28"/>
          <w:lang w:val="nb-NO"/>
        </w:rPr>
      </w:pPr>
      <w:r w:rsidRPr="00FC74AB">
        <w:rPr>
          <w:i/>
          <w:color w:val="000000"/>
          <w:sz w:val="28"/>
          <w:szCs w:val="28"/>
          <w:lang w:val="nb-NO"/>
        </w:rPr>
        <w:t>[Danh sách xếp hạng các nhà thầu theo thứ tự].</w:t>
      </w:r>
    </w:p>
    <w:p w:rsidR="00CD592E" w:rsidRPr="00FC74AB" w:rsidRDefault="00CD592E" w:rsidP="00CD592E">
      <w:pPr>
        <w:spacing w:before="120" w:after="120"/>
        <w:ind w:firstLine="720"/>
        <w:jc w:val="both"/>
        <w:rPr>
          <w:color w:val="000000"/>
          <w:lang w:val="nb-N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4846"/>
      </w:tblGrid>
      <w:tr w:rsidR="00CD592E" w:rsidRPr="00FC74AB" w:rsidTr="00C262BB">
        <w:tc>
          <w:tcPr>
            <w:tcW w:w="4158" w:type="dxa"/>
          </w:tcPr>
          <w:p w:rsidR="00CD592E" w:rsidRPr="00FC74AB" w:rsidRDefault="00CD592E" w:rsidP="00C262BB">
            <w:pPr>
              <w:rPr>
                <w:b/>
                <w:i/>
                <w:lang w:val="pt-BR"/>
              </w:rPr>
            </w:pPr>
            <w:r w:rsidRPr="00FC74AB">
              <w:rPr>
                <w:b/>
                <w:i/>
                <w:lang w:val="pt-BR"/>
              </w:rPr>
              <w:t>Nơi nhận:</w:t>
            </w:r>
          </w:p>
          <w:p w:rsidR="00CD592E" w:rsidRPr="00FC74AB" w:rsidRDefault="00CD592E" w:rsidP="00C262BB">
            <w:pPr>
              <w:rPr>
                <w:sz w:val="22"/>
                <w:szCs w:val="22"/>
                <w:lang w:val="pt-BR"/>
              </w:rPr>
            </w:pPr>
            <w:r w:rsidRPr="00FC74AB">
              <w:rPr>
                <w:sz w:val="22"/>
                <w:szCs w:val="22"/>
                <w:lang w:val="pt-BR"/>
              </w:rPr>
              <w:t>- Như trên;</w:t>
            </w:r>
          </w:p>
          <w:p w:rsidR="00CD592E" w:rsidRPr="00FC74AB" w:rsidRDefault="00CD592E" w:rsidP="00C262BB">
            <w:pPr>
              <w:rPr>
                <w:rFonts w:eastAsia="Batang"/>
              </w:rPr>
            </w:pPr>
            <w:r w:rsidRPr="00FC74AB">
              <w:rPr>
                <w:sz w:val="22"/>
                <w:szCs w:val="22"/>
              </w:rPr>
              <w:t xml:space="preserve">- Lưu: VT, </w:t>
            </w:r>
          </w:p>
        </w:tc>
        <w:tc>
          <w:tcPr>
            <w:tcW w:w="4846" w:type="dxa"/>
          </w:tcPr>
          <w:p w:rsidR="00CD592E" w:rsidRPr="00FC74AB" w:rsidRDefault="00CD592E" w:rsidP="00C262BB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FC74AB">
              <w:rPr>
                <w:b/>
                <w:color w:val="000000"/>
                <w:sz w:val="28"/>
                <w:szCs w:val="28"/>
                <w:lang w:val="pt-BR"/>
              </w:rPr>
              <w:t xml:space="preserve">ĐẠI DIỆN HỢP PHÁP CỦA </w:t>
            </w:r>
          </w:p>
          <w:p w:rsidR="00CD592E" w:rsidRPr="00FC74AB" w:rsidRDefault="00CD592E" w:rsidP="00C262BB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FC74AB">
              <w:rPr>
                <w:b/>
                <w:color w:val="000000"/>
                <w:sz w:val="28"/>
                <w:szCs w:val="28"/>
                <w:lang w:val="pt-BR"/>
              </w:rPr>
              <w:t>BÊN MỜI THẦU</w:t>
            </w:r>
          </w:p>
          <w:p w:rsidR="00CD592E" w:rsidRPr="00FC74AB" w:rsidRDefault="00CD592E" w:rsidP="00C262BB">
            <w:pPr>
              <w:jc w:val="center"/>
              <w:rPr>
                <w:rFonts w:eastAsia="Batang"/>
                <w:b/>
              </w:rPr>
            </w:pPr>
            <w:r w:rsidRPr="00FC74AB">
              <w:rPr>
                <w:i/>
                <w:color w:val="000000"/>
                <w:sz w:val="28"/>
                <w:szCs w:val="28"/>
                <w:lang w:val="pt-BR"/>
              </w:rPr>
              <w:t>(ký tên, đóng dấu (nếu có))</w:t>
            </w:r>
          </w:p>
        </w:tc>
      </w:tr>
    </w:tbl>
    <w:p w:rsidR="00A35561" w:rsidRDefault="00A35561">
      <w:bookmarkStart w:id="0" w:name="_GoBack"/>
      <w:bookmarkEnd w:id="0"/>
    </w:p>
    <w:sectPr w:rsidR="00A355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AB" w:rsidRDefault="00B64EAB" w:rsidP="00CD592E">
      <w:r>
        <w:separator/>
      </w:r>
    </w:p>
  </w:endnote>
  <w:endnote w:type="continuationSeparator" w:id="0">
    <w:p w:rsidR="00B64EAB" w:rsidRDefault="00B64EAB" w:rsidP="00CD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3E" w:rsidRPr="0029543E" w:rsidRDefault="0029543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8"/>
        <w:szCs w:val="28"/>
      </w:rPr>
    </w:pPr>
    <w:r w:rsidRPr="0029543E">
      <w:rPr>
        <w:caps/>
        <w:color w:val="4472C4" w:themeColor="accent1"/>
        <w:sz w:val="28"/>
        <w:szCs w:val="28"/>
      </w:rPr>
      <w:fldChar w:fldCharType="begin"/>
    </w:r>
    <w:r w:rsidRPr="0029543E">
      <w:rPr>
        <w:caps/>
        <w:color w:val="4472C4" w:themeColor="accent1"/>
        <w:sz w:val="28"/>
        <w:szCs w:val="28"/>
      </w:rPr>
      <w:instrText xml:space="preserve"> PAGE   \* MERGEFORMAT </w:instrText>
    </w:r>
    <w:r w:rsidRPr="0029543E">
      <w:rPr>
        <w:caps/>
        <w:color w:val="4472C4" w:themeColor="accent1"/>
        <w:sz w:val="28"/>
        <w:szCs w:val="28"/>
      </w:rPr>
      <w:fldChar w:fldCharType="separate"/>
    </w:r>
    <w:r>
      <w:rPr>
        <w:caps/>
        <w:noProof/>
        <w:color w:val="4472C4" w:themeColor="accent1"/>
        <w:sz w:val="28"/>
        <w:szCs w:val="28"/>
      </w:rPr>
      <w:t>3</w:t>
    </w:r>
    <w:r w:rsidRPr="0029543E">
      <w:rPr>
        <w:caps/>
        <w:noProof/>
        <w:color w:val="4472C4" w:themeColor="accent1"/>
        <w:sz w:val="28"/>
        <w:szCs w:val="28"/>
      </w:rPr>
      <w:fldChar w:fldCharType="end"/>
    </w:r>
  </w:p>
  <w:p w:rsidR="0029543E" w:rsidRPr="0029543E" w:rsidRDefault="0029543E">
    <w:pPr>
      <w:pStyle w:val="Footer"/>
      <w:rPr>
        <w:sz w:val="28"/>
        <w:szCs w:val="28"/>
      </w:rPr>
    </w:pPr>
    <w:r w:rsidRPr="0029543E">
      <w:rPr>
        <w:sz w:val="28"/>
        <w:szCs w:val="28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AB" w:rsidRDefault="00B64EAB" w:rsidP="00CD592E">
      <w:r>
        <w:separator/>
      </w:r>
    </w:p>
  </w:footnote>
  <w:footnote w:type="continuationSeparator" w:id="0">
    <w:p w:rsidR="00B64EAB" w:rsidRDefault="00B64EAB" w:rsidP="00CD592E">
      <w:r>
        <w:continuationSeparator/>
      </w:r>
    </w:p>
  </w:footnote>
  <w:footnote w:id="1">
    <w:p w:rsidR="00CD592E" w:rsidRPr="001E5855" w:rsidRDefault="00CD592E" w:rsidP="00CD592E">
      <w:pPr>
        <w:pStyle w:val="FootnoteText"/>
        <w:rPr>
          <w:i/>
        </w:rPr>
      </w:pPr>
      <w:r w:rsidRPr="001E5855">
        <w:rPr>
          <w:rStyle w:val="FootnoteReference"/>
          <w:i/>
        </w:rPr>
        <w:footnoteRef/>
      </w:r>
      <w:r w:rsidRPr="001E5855">
        <w:rPr>
          <w:i/>
        </w:rPr>
        <w:t xml:space="preserve"> </w:t>
      </w:r>
      <w:r>
        <w:rPr>
          <w:i/>
        </w:rPr>
        <w:t>D</w:t>
      </w:r>
      <w:r w:rsidRPr="001E5855">
        <w:rPr>
          <w:i/>
        </w:rPr>
        <w:t>anh sách xếp hạng nhà thầu không cần phải thẩm định</w:t>
      </w:r>
      <w:r>
        <w:rPr>
          <w:i/>
        </w:rPr>
        <w:t xml:space="preserve"> trước khi phê duyệt.</w:t>
      </w:r>
      <w:r w:rsidRPr="004F4FD2">
        <w:rPr>
          <w:i/>
        </w:rPr>
        <w:t xml:space="preserve"> </w:t>
      </w:r>
      <w:r>
        <w:rPr>
          <w:i/>
        </w:rPr>
        <w:t>Trường hợp chỉ có một nhà thầu vượt qua bước đánh giá về tài chính thì không xếp hạng nhà thầu.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2E"/>
    <w:rsid w:val="0029543E"/>
    <w:rsid w:val="00A35561"/>
    <w:rsid w:val="00B64EAB"/>
    <w:rsid w:val="00C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97F9D08"/>
  <w15:chartTrackingRefBased/>
  <w15:docId w15:val="{C58E542D-FA0E-4979-BDE6-A320AE3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D592E"/>
    <w:rPr>
      <w:i/>
      <w:iCs/>
    </w:rPr>
  </w:style>
  <w:style w:type="paragraph" w:styleId="FootnoteText">
    <w:name w:val="footnote text"/>
    <w:basedOn w:val="Normal"/>
    <w:link w:val="FootnoteTextChar"/>
    <w:rsid w:val="00CD59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D592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D59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5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4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4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Long</dc:creator>
  <cp:keywords/>
  <dc:description/>
  <cp:lastModifiedBy>Nguyen Long</cp:lastModifiedBy>
  <cp:revision>2</cp:revision>
  <dcterms:created xsi:type="dcterms:W3CDTF">2023-05-24T02:22:00Z</dcterms:created>
  <dcterms:modified xsi:type="dcterms:W3CDTF">2023-05-24T02:23:00Z</dcterms:modified>
</cp:coreProperties>
</file>